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D3C78" w14:textId="0631F909" w:rsidR="007E3057" w:rsidRDefault="00000000" w:rsidP="00AE57BD">
      <w:pPr>
        <w:spacing w:after="88"/>
        <w:jc w:val="right"/>
      </w:pPr>
      <w:r>
        <w:rPr>
          <w:rFonts w:ascii="Times New Roman" w:eastAsia="Times New Roman" w:hAnsi="Times New Roman" w:cs="Times New Roman"/>
          <w:color w:val="404040"/>
          <w:sz w:val="23"/>
        </w:rPr>
        <w:t xml:space="preserve">                                                                                                                                   </w:t>
      </w:r>
      <w:r>
        <w:rPr>
          <w:noProof/>
        </w:rPr>
        <w:drawing>
          <wp:inline distT="0" distB="0" distL="0" distR="0" wp14:anchorId="1B58D257" wp14:editId="44F335B1">
            <wp:extent cx="1395565" cy="1319917"/>
            <wp:effectExtent l="0" t="0" r="0" b="0"/>
            <wp:docPr id="78" name="Picture 78"/>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a:blip r:embed="rId7"/>
                    <a:stretch>
                      <a:fillRect/>
                    </a:stretch>
                  </pic:blipFill>
                  <pic:spPr>
                    <a:xfrm>
                      <a:off x="0" y="0"/>
                      <a:ext cx="1411155" cy="1334662"/>
                    </a:xfrm>
                    <a:prstGeom prst="rect">
                      <a:avLst/>
                    </a:prstGeom>
                  </pic:spPr>
                </pic:pic>
              </a:graphicData>
            </a:graphic>
          </wp:inline>
        </w:drawing>
      </w:r>
      <w:r>
        <w:rPr>
          <w:rFonts w:ascii="Times New Roman" w:eastAsia="Times New Roman" w:hAnsi="Times New Roman" w:cs="Times New Roman"/>
          <w:color w:val="404040"/>
          <w:sz w:val="23"/>
        </w:rPr>
        <w:t xml:space="preserve">                          </w:t>
      </w:r>
    </w:p>
    <w:p w14:paraId="08957B86" w14:textId="104A9568" w:rsidR="007E3057" w:rsidRPr="004D12F3" w:rsidRDefault="004D12F3" w:rsidP="004D12F3">
      <w:pPr>
        <w:spacing w:after="0" w:line="240" w:lineRule="auto"/>
        <w:ind w:left="266"/>
        <w:jc w:val="right"/>
        <w:rPr>
          <w:rFonts w:asciiTheme="minorHAnsi" w:eastAsia="Times New Roman" w:hAnsiTheme="minorHAnsi" w:cstheme="minorHAnsi"/>
          <w:sz w:val="24"/>
        </w:rPr>
      </w:pPr>
      <w:r w:rsidRPr="004D12F3">
        <w:rPr>
          <w:rFonts w:asciiTheme="minorHAnsi" w:eastAsia="Times New Roman" w:hAnsiTheme="minorHAnsi" w:cstheme="minorHAnsi"/>
          <w:sz w:val="24"/>
        </w:rPr>
        <w:t>13May 2026</w:t>
      </w:r>
      <w:r w:rsidR="00000000" w:rsidRPr="004D12F3">
        <w:rPr>
          <w:rFonts w:asciiTheme="minorHAnsi" w:eastAsia="Times New Roman" w:hAnsiTheme="minorHAnsi" w:cstheme="minorHAnsi"/>
          <w:sz w:val="24"/>
        </w:rPr>
        <w:t xml:space="preserve"> </w:t>
      </w:r>
    </w:p>
    <w:p w14:paraId="54D0C7B7" w14:textId="77777777" w:rsidR="004D12F3" w:rsidRDefault="004D12F3" w:rsidP="003A4CE1">
      <w:pPr>
        <w:spacing w:after="0" w:line="240" w:lineRule="auto"/>
        <w:ind w:left="266"/>
        <w:rPr>
          <w:rFonts w:asciiTheme="minorHAnsi" w:eastAsia="Times New Roman" w:hAnsiTheme="minorHAnsi" w:cstheme="minorHAnsi"/>
          <w:szCs w:val="22"/>
        </w:rPr>
      </w:pPr>
    </w:p>
    <w:p w14:paraId="60D090D5" w14:textId="77777777" w:rsidR="00433537" w:rsidRPr="00433537" w:rsidRDefault="00433537" w:rsidP="00433537">
      <w:pPr>
        <w:spacing w:after="0" w:line="240" w:lineRule="auto"/>
        <w:ind w:left="266"/>
        <w:jc w:val="both"/>
        <w:rPr>
          <w:rFonts w:asciiTheme="minorHAnsi" w:eastAsia="Times New Roman" w:hAnsiTheme="minorHAnsi" w:cstheme="minorHAnsi"/>
          <w:b/>
          <w:bCs/>
          <w:kern w:val="36"/>
          <w:sz w:val="28"/>
          <w:szCs w:val="28"/>
          <w14:ligatures w14:val="none"/>
        </w:rPr>
      </w:pPr>
    </w:p>
    <w:p w14:paraId="37951E03" w14:textId="2779D822" w:rsidR="00433537" w:rsidRPr="00433537" w:rsidRDefault="00433537" w:rsidP="00433537">
      <w:pPr>
        <w:spacing w:after="0" w:line="240" w:lineRule="auto"/>
        <w:ind w:left="266"/>
        <w:jc w:val="center"/>
        <w:rPr>
          <w:rFonts w:asciiTheme="minorHAnsi" w:eastAsia="Times New Roman" w:hAnsiTheme="minorHAnsi" w:cstheme="minorHAnsi"/>
          <w:b/>
          <w:bCs/>
          <w:kern w:val="36"/>
          <w:sz w:val="28"/>
          <w:szCs w:val="28"/>
          <w14:ligatures w14:val="none"/>
        </w:rPr>
      </w:pPr>
      <w:r w:rsidRPr="00433537">
        <w:rPr>
          <w:rFonts w:asciiTheme="minorHAnsi" w:eastAsia="Times New Roman" w:hAnsiTheme="minorHAnsi" w:cstheme="minorHAnsi"/>
          <w:b/>
          <w:bCs/>
          <w:kern w:val="36"/>
          <w:sz w:val="28"/>
          <w:szCs w:val="28"/>
          <w14:ligatures w14:val="none"/>
        </w:rPr>
        <w:t>Andre le Roux B</w:t>
      </w:r>
      <w:r w:rsidR="00E53DFC">
        <w:rPr>
          <w:rFonts w:asciiTheme="minorHAnsi" w:eastAsia="Times New Roman" w:hAnsiTheme="minorHAnsi" w:cstheme="minorHAnsi"/>
          <w:b/>
          <w:bCs/>
          <w:kern w:val="36"/>
          <w:sz w:val="28"/>
          <w:szCs w:val="28"/>
          <w14:ligatures w14:val="none"/>
        </w:rPr>
        <w:t>i</w:t>
      </w:r>
      <w:r w:rsidRPr="00433537">
        <w:rPr>
          <w:rFonts w:asciiTheme="minorHAnsi" w:eastAsia="Times New Roman" w:hAnsiTheme="minorHAnsi" w:cstheme="minorHAnsi"/>
          <w:b/>
          <w:bCs/>
          <w:kern w:val="36"/>
          <w:sz w:val="28"/>
          <w:szCs w:val="28"/>
          <w14:ligatures w14:val="none"/>
        </w:rPr>
        <w:t>o (</w:t>
      </w:r>
      <w:r w:rsidRPr="00433537">
        <w:rPr>
          <w:rFonts w:asciiTheme="minorHAnsi" w:eastAsia="Times New Roman" w:hAnsiTheme="minorHAnsi" w:cstheme="minorHAnsi"/>
          <w:b/>
          <w:bCs/>
          <w:kern w:val="36"/>
          <w:sz w:val="28"/>
          <w:szCs w:val="28"/>
          <w14:ligatures w14:val="none"/>
        </w:rPr>
        <w:t>Abridged</w:t>
      </w:r>
      <w:r w:rsidRPr="00433537">
        <w:rPr>
          <w:rFonts w:asciiTheme="minorHAnsi" w:eastAsia="Times New Roman" w:hAnsiTheme="minorHAnsi" w:cstheme="minorHAnsi"/>
          <w:b/>
          <w:bCs/>
          <w:kern w:val="36"/>
          <w:sz w:val="28"/>
          <w:szCs w:val="28"/>
          <w14:ligatures w14:val="none"/>
        </w:rPr>
        <w:t>)</w:t>
      </w:r>
    </w:p>
    <w:p w14:paraId="728BB077" w14:textId="1AF5EBF2" w:rsidR="00433537" w:rsidRPr="00433537" w:rsidRDefault="00433537" w:rsidP="00433537">
      <w:pPr>
        <w:pStyle w:val="NormalWeb"/>
        <w:jc w:val="both"/>
        <w:rPr>
          <w:rFonts w:asciiTheme="minorHAnsi" w:hAnsiTheme="minorHAnsi" w:cstheme="minorHAnsi"/>
        </w:rPr>
      </w:pPr>
      <w:r w:rsidRPr="00433537">
        <w:rPr>
          <w:rFonts w:asciiTheme="minorHAnsi" w:hAnsiTheme="minorHAnsi" w:cstheme="minorHAnsi"/>
        </w:rPr>
        <w:t xml:space="preserve">Results-driven and highly accomplished business </w:t>
      </w:r>
      <w:r>
        <w:rPr>
          <w:rFonts w:asciiTheme="minorHAnsi" w:hAnsiTheme="minorHAnsi" w:cstheme="minorHAnsi"/>
        </w:rPr>
        <w:t xml:space="preserve">track record, </w:t>
      </w:r>
      <w:r w:rsidRPr="00433537">
        <w:rPr>
          <w:rFonts w:asciiTheme="minorHAnsi" w:hAnsiTheme="minorHAnsi" w:cstheme="minorHAnsi"/>
        </w:rPr>
        <w:t>with extensive experience across Operational and Executive Management disciplines. Recognised locally and internationally for delivering measurable business success, operational transformation, and performance excellence across diverse industries.</w:t>
      </w:r>
    </w:p>
    <w:p w14:paraId="73FDABE1" w14:textId="08654674" w:rsidR="00433537" w:rsidRPr="00433537" w:rsidRDefault="00433537" w:rsidP="00433537">
      <w:pPr>
        <w:pStyle w:val="NormalWeb"/>
        <w:jc w:val="both"/>
        <w:rPr>
          <w:rFonts w:asciiTheme="minorHAnsi" w:hAnsiTheme="minorHAnsi" w:cstheme="minorHAnsi"/>
        </w:rPr>
      </w:pPr>
      <w:r w:rsidRPr="00433537">
        <w:rPr>
          <w:rFonts w:asciiTheme="minorHAnsi" w:hAnsiTheme="minorHAnsi" w:cstheme="minorHAnsi"/>
        </w:rPr>
        <w:t>Possesses proven expertise in Executive Management, Financial Management, Human Resources, Operations, Organisational Behaviour, Sales, and Business Development. Known for strong leadership, strategic thinking and the ability to transform innovative ideas into practical business solutions.</w:t>
      </w:r>
    </w:p>
    <w:p w14:paraId="65B7D13E" w14:textId="77777777" w:rsidR="00433537" w:rsidRPr="00433537" w:rsidRDefault="00433537" w:rsidP="00433537">
      <w:pPr>
        <w:pStyle w:val="NormalWeb"/>
        <w:jc w:val="both"/>
        <w:rPr>
          <w:rFonts w:asciiTheme="minorHAnsi" w:hAnsiTheme="minorHAnsi" w:cstheme="minorHAnsi"/>
        </w:rPr>
      </w:pPr>
      <w:r w:rsidRPr="00433537">
        <w:rPr>
          <w:rFonts w:asciiTheme="minorHAnsi" w:hAnsiTheme="minorHAnsi" w:cstheme="minorHAnsi"/>
        </w:rPr>
        <w:t>Demonstrated success in resolving critical operational challenges, improving enterprise performance, and leading high-impact business initiatives. Committed to open, honest, and transparent communication, supported by strong business ethics and a consistent record of service and leadership excellence.</w:t>
      </w:r>
    </w:p>
    <w:p w14:paraId="2C0C4FE4" w14:textId="77777777" w:rsidR="00433537" w:rsidRDefault="00433537" w:rsidP="004D12F3">
      <w:pPr>
        <w:spacing w:after="0" w:line="240" w:lineRule="auto"/>
        <w:ind w:left="266"/>
        <w:jc w:val="center"/>
        <w:rPr>
          <w:rFonts w:asciiTheme="minorHAnsi" w:eastAsia="Times New Roman" w:hAnsiTheme="minorHAnsi" w:cstheme="minorHAnsi"/>
          <w:b/>
          <w:bCs/>
          <w:kern w:val="36"/>
          <w:sz w:val="28"/>
          <w:szCs w:val="28"/>
          <w14:ligatures w14:val="none"/>
        </w:rPr>
      </w:pPr>
    </w:p>
    <w:p w14:paraId="46F5D920" w14:textId="77777777" w:rsidR="004D12F3" w:rsidRDefault="004D12F3" w:rsidP="004D12F3">
      <w:pPr>
        <w:spacing w:after="0" w:line="240" w:lineRule="auto"/>
        <w:ind w:left="266"/>
        <w:jc w:val="center"/>
        <w:rPr>
          <w:rFonts w:asciiTheme="minorHAnsi" w:hAnsiTheme="minorHAnsi" w:cstheme="minorHAnsi"/>
        </w:rPr>
      </w:pPr>
    </w:p>
    <w:sectPr w:rsidR="004D12F3" w:rsidSect="0017137B">
      <w:headerReference w:type="default" r:id="rId8"/>
      <w:footerReference w:type="default" r:id="rId9"/>
      <w:headerReference w:type="first" r:id="rId10"/>
      <w:footerReference w:type="first" r:id="rId11"/>
      <w:pgSz w:w="12240" w:h="15840"/>
      <w:pgMar w:top="0" w:right="1183" w:bottom="993" w:left="1134" w:header="0" w:footer="34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F8C66" w14:textId="77777777" w:rsidR="009F4730" w:rsidRDefault="009F4730" w:rsidP="00F966BD">
      <w:pPr>
        <w:spacing w:after="0" w:line="240" w:lineRule="auto"/>
      </w:pPr>
      <w:r>
        <w:separator/>
      </w:r>
    </w:p>
  </w:endnote>
  <w:endnote w:type="continuationSeparator" w:id="0">
    <w:p w14:paraId="25B6FE05" w14:textId="77777777" w:rsidR="009F4730" w:rsidRDefault="009F4730" w:rsidP="00F96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F4B1" w14:textId="6180685C" w:rsidR="00F966BD" w:rsidRPr="003B24C3" w:rsidRDefault="00F966BD" w:rsidP="00F966BD">
    <w:pPr>
      <w:spacing w:after="0"/>
      <w:ind w:hanging="10"/>
      <w:jc w:val="center"/>
      <w:rPr>
        <w:rFonts w:ascii="Times New Roman" w:eastAsia="Times New Roman" w:hAnsi="Times New Roman" w:cs="Times New Roman"/>
        <w:color w:val="078993"/>
        <w:sz w:val="15"/>
      </w:rPr>
    </w:pPr>
    <w:bookmarkStart w:id="2" w:name="_Hlk227673133"/>
    <w:r w:rsidRPr="003B24C3">
      <w:rPr>
        <w:rFonts w:ascii="Times New Roman" w:eastAsia="Times New Roman" w:hAnsi="Times New Roman" w:cs="Times New Roman"/>
        <w:color w:val="078993"/>
        <w:sz w:val="15"/>
      </w:rPr>
      <w:t>________________________________________________________</w:t>
    </w:r>
    <w:r w:rsidR="003D1CCF" w:rsidRPr="003B24C3">
      <w:rPr>
        <w:rFonts w:ascii="Times New Roman" w:eastAsia="Times New Roman" w:hAnsi="Times New Roman" w:cs="Times New Roman"/>
        <w:color w:val="078993"/>
        <w:sz w:val="15"/>
      </w:rPr>
      <w:t>________________</w:t>
    </w:r>
    <w:r w:rsidRPr="003B24C3">
      <w:rPr>
        <w:rFonts w:ascii="Times New Roman" w:eastAsia="Times New Roman" w:hAnsi="Times New Roman" w:cs="Times New Roman"/>
        <w:color w:val="078993"/>
        <w:sz w:val="15"/>
      </w:rPr>
      <w:t>________________________________________________________</w:t>
    </w:r>
  </w:p>
  <w:bookmarkEnd w:id="2"/>
  <w:p w14:paraId="3F595A3A" w14:textId="5A3C4C20" w:rsidR="00BF3148" w:rsidRPr="003B24C3" w:rsidRDefault="00BF3148" w:rsidP="00BF3148">
    <w:pPr>
      <w:pStyle w:val="Header"/>
      <w:jc w:val="center"/>
      <w:rPr>
        <w:color w:val="078993"/>
        <w:sz w:val="16"/>
        <w:szCs w:val="16"/>
      </w:rPr>
    </w:pPr>
    <w:r>
      <w:rPr>
        <w:color w:val="078993"/>
        <w:sz w:val="16"/>
        <w:szCs w:val="16"/>
      </w:rPr>
      <w:t xml:space="preserve">Page </w:t>
    </w:r>
    <w:r w:rsidRPr="00BF3148">
      <w:rPr>
        <w:color w:val="078993"/>
        <w:sz w:val="16"/>
        <w:szCs w:val="16"/>
      </w:rPr>
      <w:t xml:space="preserve"> </w:t>
    </w:r>
    <w:r w:rsidRPr="00BF3148">
      <w:rPr>
        <w:color w:val="078993"/>
        <w:sz w:val="16"/>
        <w:szCs w:val="16"/>
      </w:rPr>
      <w:fldChar w:fldCharType="begin"/>
    </w:r>
    <w:r w:rsidRPr="00BF3148">
      <w:rPr>
        <w:color w:val="078993"/>
        <w:sz w:val="16"/>
        <w:szCs w:val="16"/>
      </w:rPr>
      <w:instrText xml:space="preserve"> PAGE   \* MERGEFORMAT </w:instrText>
    </w:r>
    <w:r w:rsidRPr="00BF3148">
      <w:rPr>
        <w:color w:val="078993"/>
        <w:sz w:val="16"/>
        <w:szCs w:val="16"/>
      </w:rPr>
      <w:fldChar w:fldCharType="separate"/>
    </w:r>
    <w:r w:rsidRPr="00BF3148">
      <w:rPr>
        <w:b/>
        <w:bCs/>
        <w:noProof/>
        <w:color w:val="078993"/>
        <w:sz w:val="16"/>
        <w:szCs w:val="16"/>
      </w:rPr>
      <w:t>1</w:t>
    </w:r>
    <w:r w:rsidRPr="00BF3148">
      <w:rPr>
        <w:b/>
        <w:bCs/>
        <w:noProof/>
        <w:color w:val="078993"/>
        <w:sz w:val="16"/>
        <w:szCs w:val="16"/>
      </w:rPr>
      <w:fldChar w:fldCharType="end"/>
    </w:r>
  </w:p>
  <w:p w14:paraId="6C0D0FA2" w14:textId="61E72FDF" w:rsidR="00F966BD" w:rsidRDefault="00F966BD" w:rsidP="00F966BD">
    <w:pPr>
      <w:spacing w:after="0"/>
      <w:ind w:hanging="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AC11A" w14:textId="77777777" w:rsidR="003B24C3" w:rsidRPr="003B24C3" w:rsidRDefault="003B24C3" w:rsidP="003B24C3">
    <w:pPr>
      <w:spacing w:after="0"/>
      <w:ind w:hanging="10"/>
      <w:jc w:val="center"/>
      <w:rPr>
        <w:rFonts w:ascii="Times New Roman" w:eastAsia="Times New Roman" w:hAnsi="Times New Roman" w:cs="Times New Roman"/>
        <w:color w:val="078993"/>
        <w:sz w:val="15"/>
      </w:rPr>
    </w:pPr>
    <w:r w:rsidRPr="003B24C3">
      <w:rPr>
        <w:rFonts w:ascii="Times New Roman" w:eastAsia="Times New Roman" w:hAnsi="Times New Roman" w:cs="Times New Roman"/>
        <w:color w:val="078993"/>
        <w:sz w:val="15"/>
      </w:rPr>
      <w:t>________________________________________________________________________________________________________________________________</w:t>
    </w:r>
  </w:p>
  <w:p w14:paraId="2B54EBE7" w14:textId="77777777" w:rsidR="003B24C3" w:rsidRDefault="003B24C3" w:rsidP="003B24C3">
    <w:pPr>
      <w:pStyle w:val="Header"/>
      <w:jc w:val="center"/>
      <w:rPr>
        <w:color w:val="078993"/>
        <w:sz w:val="16"/>
        <w:szCs w:val="16"/>
      </w:rPr>
    </w:pPr>
  </w:p>
  <w:p w14:paraId="08F3AB01" w14:textId="77777777" w:rsidR="00BF3148" w:rsidRPr="00CB5902" w:rsidRDefault="00BF3148" w:rsidP="00BF3148">
    <w:pPr>
      <w:spacing w:after="3" w:line="248" w:lineRule="auto"/>
      <w:ind w:right="249"/>
      <w:jc w:val="center"/>
      <w:rPr>
        <w:rFonts w:asciiTheme="minorHAnsi" w:hAnsiTheme="minorHAnsi" w:cstheme="minorHAnsi"/>
        <w:sz w:val="12"/>
        <w:szCs w:val="12"/>
      </w:rPr>
    </w:pPr>
    <w:r w:rsidRPr="00CB5902">
      <w:rPr>
        <w:rFonts w:asciiTheme="minorHAnsi" w:eastAsia="Times New Roman" w:hAnsiTheme="minorHAnsi" w:cstheme="minorHAnsi"/>
        <w:sz w:val="12"/>
        <w:szCs w:val="12"/>
      </w:rPr>
      <w:t>Reg No 2024/367219/07 Director: Andre F le Roux</w:t>
    </w:r>
  </w:p>
  <w:p w14:paraId="06F40D86" w14:textId="77777777" w:rsidR="00BF3148" w:rsidRPr="00CB5902" w:rsidRDefault="00BF3148" w:rsidP="00BF3148">
    <w:pPr>
      <w:spacing w:after="3" w:line="248" w:lineRule="auto"/>
      <w:ind w:left="5529" w:right="84" w:hanging="5529"/>
      <w:jc w:val="center"/>
      <w:rPr>
        <w:rFonts w:asciiTheme="minorHAnsi" w:eastAsia="Times New Roman" w:hAnsiTheme="minorHAnsi" w:cstheme="minorHAnsi"/>
        <w:sz w:val="12"/>
        <w:szCs w:val="12"/>
      </w:rPr>
    </w:pPr>
    <w:r w:rsidRPr="00CB5902">
      <w:rPr>
        <w:rFonts w:asciiTheme="minorHAnsi" w:eastAsia="Times New Roman" w:hAnsiTheme="minorHAnsi" w:cstheme="minorHAnsi"/>
        <w:sz w:val="12"/>
        <w:szCs w:val="12"/>
      </w:rPr>
      <w:t xml:space="preserve">16 Signatures, Serengeti Estates, </w:t>
    </w:r>
    <w:proofErr w:type="spellStart"/>
    <w:r w:rsidRPr="00CB5902">
      <w:rPr>
        <w:rFonts w:asciiTheme="minorHAnsi" w:eastAsia="Times New Roman" w:hAnsiTheme="minorHAnsi" w:cstheme="minorHAnsi"/>
        <w:sz w:val="12"/>
        <w:szCs w:val="12"/>
      </w:rPr>
      <w:t>Witfontein</w:t>
    </w:r>
    <w:proofErr w:type="spellEnd"/>
    <w:r w:rsidRPr="00CB5902">
      <w:rPr>
        <w:rFonts w:asciiTheme="minorHAnsi" w:eastAsia="Times New Roman" w:hAnsiTheme="minorHAnsi" w:cstheme="minorHAnsi"/>
        <w:sz w:val="12"/>
        <w:szCs w:val="12"/>
      </w:rPr>
      <w:t xml:space="preserve">, Kempton Park, 1621 </w:t>
    </w:r>
  </w:p>
  <w:p w14:paraId="5BB77E15" w14:textId="77777777" w:rsidR="00BF3148" w:rsidRPr="00CB5902" w:rsidRDefault="00BF3148" w:rsidP="00BF3148">
    <w:pPr>
      <w:spacing w:after="0"/>
      <w:ind w:hanging="10"/>
      <w:jc w:val="center"/>
      <w:rPr>
        <w:rFonts w:asciiTheme="minorHAnsi" w:eastAsia="Times New Roman" w:hAnsiTheme="minorHAnsi" w:cstheme="minorHAnsi"/>
        <w:color w:val="078993"/>
        <w:sz w:val="12"/>
        <w:szCs w:val="12"/>
      </w:rPr>
    </w:pPr>
    <w:r>
      <w:rPr>
        <w:rFonts w:asciiTheme="minorHAnsi" w:eastAsia="Times New Roman" w:hAnsiTheme="minorHAnsi" w:cstheme="minorHAnsi"/>
        <w:color w:val="078993"/>
        <w:sz w:val="12"/>
        <w:szCs w:val="12"/>
      </w:rPr>
      <w:t>Mobile:</w:t>
    </w:r>
    <w:r w:rsidRPr="00CB5902">
      <w:rPr>
        <w:rFonts w:asciiTheme="minorHAnsi" w:eastAsia="Times New Roman" w:hAnsiTheme="minorHAnsi" w:cstheme="minorHAnsi"/>
        <w:color w:val="078993"/>
        <w:sz w:val="12"/>
        <w:szCs w:val="12"/>
      </w:rPr>
      <w:t xml:space="preserve"> 082 469 8093</w:t>
    </w:r>
  </w:p>
  <w:p w14:paraId="296CD282" w14:textId="77777777" w:rsidR="00BF3148" w:rsidRPr="00CB5902" w:rsidRDefault="00BF3148" w:rsidP="00BF3148">
    <w:pPr>
      <w:spacing w:after="0"/>
      <w:ind w:hanging="10"/>
      <w:jc w:val="center"/>
      <w:rPr>
        <w:rFonts w:asciiTheme="minorHAnsi" w:eastAsia="Times New Roman" w:hAnsiTheme="minorHAnsi" w:cstheme="minorHAnsi"/>
        <w:color w:val="078993"/>
        <w:sz w:val="12"/>
        <w:szCs w:val="12"/>
      </w:rPr>
    </w:pPr>
    <w:r w:rsidRPr="00CB5902">
      <w:rPr>
        <w:rFonts w:asciiTheme="minorHAnsi" w:eastAsia="Times New Roman" w:hAnsiTheme="minorHAnsi" w:cstheme="minorHAnsi"/>
        <w:color w:val="078993"/>
        <w:sz w:val="12"/>
        <w:szCs w:val="12"/>
      </w:rPr>
      <w:t xml:space="preserve">Email: </w:t>
    </w:r>
    <w:hyperlink r:id="rId1" w:history="1">
      <w:r w:rsidRPr="00CB5902">
        <w:rPr>
          <w:rStyle w:val="Hyperlink"/>
          <w:rFonts w:asciiTheme="minorHAnsi" w:eastAsia="Times New Roman" w:hAnsiTheme="minorHAnsi" w:cstheme="minorHAnsi"/>
          <w:sz w:val="12"/>
          <w:szCs w:val="12"/>
        </w:rPr>
        <w:t>andre.leroux@arked.co.za</w:t>
      </w:r>
    </w:hyperlink>
  </w:p>
  <w:p w14:paraId="4ED487C3" w14:textId="77777777" w:rsidR="00BF3148" w:rsidRPr="00CB5902" w:rsidRDefault="00BF3148" w:rsidP="00BF3148">
    <w:pPr>
      <w:spacing w:after="0"/>
      <w:ind w:hanging="10"/>
      <w:jc w:val="center"/>
      <w:rPr>
        <w:rFonts w:asciiTheme="minorHAnsi" w:eastAsia="Times New Roman" w:hAnsiTheme="minorHAnsi" w:cstheme="minorHAnsi"/>
        <w:color w:val="078993"/>
        <w:sz w:val="12"/>
        <w:szCs w:val="12"/>
      </w:rPr>
    </w:pPr>
    <w:r w:rsidRPr="00CB5902">
      <w:rPr>
        <w:rFonts w:asciiTheme="minorHAnsi" w:eastAsia="Times New Roman" w:hAnsiTheme="minorHAnsi" w:cstheme="minorHAnsi"/>
        <w:color w:val="078993"/>
        <w:sz w:val="12"/>
        <w:szCs w:val="12"/>
      </w:rPr>
      <w:t>www.arked.co.za</w:t>
    </w:r>
  </w:p>
  <w:p w14:paraId="58D4043E" w14:textId="77777777" w:rsidR="00BF3148" w:rsidRDefault="00BF3148" w:rsidP="003B24C3">
    <w:pPr>
      <w:pStyle w:val="Header"/>
      <w:jc w:val="center"/>
      <w:rPr>
        <w:color w:val="078993"/>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4DA8A" w14:textId="77777777" w:rsidR="009F4730" w:rsidRDefault="009F4730" w:rsidP="00F966BD">
      <w:pPr>
        <w:spacing w:after="0" w:line="240" w:lineRule="auto"/>
      </w:pPr>
      <w:r>
        <w:separator/>
      </w:r>
    </w:p>
  </w:footnote>
  <w:footnote w:type="continuationSeparator" w:id="0">
    <w:p w14:paraId="7DA6E729" w14:textId="77777777" w:rsidR="009F4730" w:rsidRDefault="009F4730" w:rsidP="00F966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3A354" w14:textId="77777777" w:rsidR="003B24C3" w:rsidRDefault="003B24C3" w:rsidP="00AE57BD">
    <w:pPr>
      <w:pStyle w:val="Header"/>
      <w:jc w:val="center"/>
      <w:rPr>
        <w:color w:val="078993"/>
        <w:sz w:val="16"/>
        <w:szCs w:val="16"/>
      </w:rPr>
    </w:pPr>
  </w:p>
  <w:p w14:paraId="5025F015" w14:textId="77777777" w:rsidR="003B24C3" w:rsidRDefault="003B24C3" w:rsidP="00AE57BD">
    <w:pPr>
      <w:pStyle w:val="Header"/>
      <w:jc w:val="center"/>
      <w:rPr>
        <w:color w:val="078993"/>
        <w:sz w:val="16"/>
        <w:szCs w:val="16"/>
      </w:rPr>
    </w:pPr>
  </w:p>
  <w:p w14:paraId="113F6A51" w14:textId="68BDB06B" w:rsidR="00AE57BD" w:rsidRPr="003B24C3" w:rsidRDefault="00AE57BD" w:rsidP="00AE57BD">
    <w:pPr>
      <w:pStyle w:val="Header"/>
      <w:jc w:val="center"/>
      <w:rPr>
        <w:color w:val="078993"/>
        <w:sz w:val="16"/>
        <w:szCs w:val="16"/>
      </w:rPr>
    </w:pPr>
    <w:bookmarkStart w:id="0" w:name="_Hlk229493564"/>
    <w:r w:rsidRPr="003B24C3">
      <w:rPr>
        <w:color w:val="078993"/>
        <w:sz w:val="16"/>
        <w:szCs w:val="16"/>
      </w:rPr>
      <w:t>ARKED Management Consulting Strateg</w:t>
    </w:r>
    <w:r w:rsidR="003B24C3" w:rsidRPr="003B24C3">
      <w:rPr>
        <w:color w:val="078993"/>
        <w:sz w:val="16"/>
        <w:szCs w:val="16"/>
      </w:rPr>
      <w:t>ic</w:t>
    </w:r>
    <w:r w:rsidRPr="003B24C3">
      <w:rPr>
        <w:color w:val="078993"/>
        <w:sz w:val="16"/>
        <w:szCs w:val="16"/>
      </w:rPr>
      <w:t xml:space="preserve"> Business Positioning</w:t>
    </w:r>
  </w:p>
  <w:p w14:paraId="4195497A" w14:textId="0BB1104E" w:rsidR="00AE57BD" w:rsidRPr="003B24C3" w:rsidRDefault="00AE57BD" w:rsidP="00AE57BD">
    <w:pPr>
      <w:pStyle w:val="Header"/>
      <w:jc w:val="center"/>
      <w:rPr>
        <w:color w:val="078993"/>
        <w:sz w:val="16"/>
        <w:szCs w:val="16"/>
      </w:rPr>
    </w:pPr>
    <w:bookmarkStart w:id="1" w:name="_Hlk227673661"/>
    <w:bookmarkEnd w:id="0"/>
  </w:p>
  <w:bookmarkEnd w:id="1"/>
  <w:p w14:paraId="7C273E8E" w14:textId="77777777" w:rsidR="00AE57BD" w:rsidRPr="003B24C3" w:rsidRDefault="00AE57BD" w:rsidP="00AE57BD">
    <w:pPr>
      <w:spacing w:after="0"/>
      <w:ind w:hanging="10"/>
      <w:jc w:val="center"/>
      <w:rPr>
        <w:rFonts w:ascii="Times New Roman" w:eastAsia="Times New Roman" w:hAnsi="Times New Roman" w:cs="Times New Roman"/>
        <w:color w:val="078993"/>
        <w:sz w:val="15"/>
      </w:rPr>
    </w:pPr>
    <w:r w:rsidRPr="003B24C3">
      <w:rPr>
        <w:rFonts w:ascii="Times New Roman" w:eastAsia="Times New Roman" w:hAnsi="Times New Roman" w:cs="Times New Roman"/>
        <w:color w:val="078993"/>
        <w:sz w:val="15"/>
      </w:rPr>
      <w:t>________________________________________________________________________________________________________________________________</w:t>
    </w:r>
  </w:p>
  <w:p w14:paraId="59E0CC7F" w14:textId="77777777" w:rsidR="00AE57BD" w:rsidRDefault="00AE57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38AB" w14:textId="77777777" w:rsidR="003B24C3" w:rsidRDefault="003B24C3" w:rsidP="003B24C3">
    <w:pPr>
      <w:pStyle w:val="Header"/>
      <w:jc w:val="center"/>
      <w:rPr>
        <w:color w:val="078993"/>
        <w:sz w:val="16"/>
        <w:szCs w:val="16"/>
      </w:rPr>
    </w:pPr>
  </w:p>
  <w:p w14:paraId="037D9C40" w14:textId="77777777" w:rsidR="003B24C3" w:rsidRDefault="003B24C3" w:rsidP="003B24C3">
    <w:pPr>
      <w:pStyle w:val="Header"/>
      <w:jc w:val="center"/>
      <w:rPr>
        <w:color w:val="078993"/>
        <w:sz w:val="16"/>
        <w:szCs w:val="16"/>
      </w:rPr>
    </w:pPr>
  </w:p>
  <w:p w14:paraId="1CBAE416" w14:textId="54FEACFF" w:rsidR="00BF3148" w:rsidRPr="003B24C3" w:rsidRDefault="00BF3148" w:rsidP="00BF3148">
    <w:pPr>
      <w:pStyle w:val="Header"/>
      <w:jc w:val="center"/>
      <w:rPr>
        <w:color w:val="078993"/>
        <w:sz w:val="16"/>
        <w:szCs w:val="16"/>
      </w:rPr>
    </w:pPr>
    <w:r w:rsidRPr="003B24C3">
      <w:rPr>
        <w:color w:val="078993"/>
        <w:sz w:val="16"/>
        <w:szCs w:val="16"/>
      </w:rPr>
      <w:t xml:space="preserve">ARKED Management Consulting </w:t>
    </w:r>
  </w:p>
  <w:p w14:paraId="0F9AFA02" w14:textId="639528D3" w:rsidR="003B24C3" w:rsidRPr="003B24C3" w:rsidRDefault="003B24C3" w:rsidP="003B24C3">
    <w:pPr>
      <w:spacing w:after="0"/>
      <w:ind w:hanging="10"/>
      <w:jc w:val="center"/>
      <w:rPr>
        <w:rFonts w:ascii="Times New Roman" w:eastAsia="Times New Roman" w:hAnsi="Times New Roman" w:cs="Times New Roman"/>
        <w:color w:val="078993"/>
        <w:sz w:val="15"/>
      </w:rPr>
    </w:pPr>
    <w:r w:rsidRPr="003B24C3">
      <w:rPr>
        <w:rFonts w:ascii="Times New Roman" w:eastAsia="Times New Roman" w:hAnsi="Times New Roman" w:cs="Times New Roman"/>
        <w:color w:val="078993"/>
        <w:sz w:val="15"/>
      </w:rPr>
      <w:t>________________</w:t>
    </w:r>
    <w:r w:rsidR="00BF3148">
      <w:rPr>
        <w:rFonts w:ascii="Times New Roman" w:eastAsia="Times New Roman" w:hAnsi="Times New Roman" w:cs="Times New Roman"/>
        <w:color w:val="078993"/>
        <w:sz w:val="15"/>
      </w:rPr>
      <w:t>____</w:t>
    </w:r>
    <w:r w:rsidRPr="003B24C3">
      <w:rPr>
        <w:rFonts w:ascii="Times New Roman" w:eastAsia="Times New Roman" w:hAnsi="Times New Roman" w:cs="Times New Roman"/>
        <w:color w:val="078993"/>
        <w:sz w:val="15"/>
      </w:rPr>
      <w:t>________________________________________________________________________________________________________________</w:t>
    </w:r>
  </w:p>
  <w:p w14:paraId="3467DD21" w14:textId="77777777" w:rsidR="003B24C3" w:rsidRPr="003B24C3" w:rsidRDefault="003B24C3" w:rsidP="003B24C3">
    <w:pPr>
      <w:pStyle w:val="Header"/>
      <w:jc w:val="center"/>
      <w:rPr>
        <w:color w:val="078993"/>
        <w:sz w:val="16"/>
        <w:szCs w:val="16"/>
      </w:rPr>
    </w:pPr>
  </w:p>
  <w:p w14:paraId="1C611D36" w14:textId="77777777" w:rsidR="003B24C3" w:rsidRPr="003B24C3" w:rsidRDefault="003B24C3" w:rsidP="003B24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51" style="width:0;height:1.5pt" o:hralign="center" o:bullet="t" o:hrstd="t" o:hr="t" fillcolor="#a0a0a0" stroked="f"/>
    </w:pict>
  </w:numPicBullet>
  <w:abstractNum w:abstractNumId="0" w15:restartNumberingAfterBreak="0">
    <w:nsid w:val="02EE1067"/>
    <w:multiLevelType w:val="multilevel"/>
    <w:tmpl w:val="FCBC8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C1DF2"/>
    <w:multiLevelType w:val="hybridMultilevel"/>
    <w:tmpl w:val="E4A2C3BA"/>
    <w:lvl w:ilvl="0" w:tplc="1C09000F">
      <w:start w:val="1"/>
      <w:numFmt w:val="decimal"/>
      <w:lvlText w:val="%1."/>
      <w:lvlJc w:val="left"/>
      <w:pPr>
        <w:ind w:left="1288" w:hanging="360"/>
      </w:pPr>
      <w:rPr>
        <w:rFonts w:eastAsia="Times New Roman" w:hint="default"/>
      </w:rPr>
    </w:lvl>
    <w:lvl w:ilvl="1" w:tplc="1C09000F">
      <w:start w:val="1"/>
      <w:numFmt w:val="decimal"/>
      <w:lvlText w:val="%2."/>
      <w:lvlJc w:val="left"/>
      <w:pPr>
        <w:ind w:left="2008" w:hanging="360"/>
      </w:pPr>
      <w:rPr>
        <w:rFonts w:eastAsia="Times New Roman" w:hint="default"/>
      </w:rPr>
    </w:lvl>
    <w:lvl w:ilvl="2" w:tplc="1C09001B" w:tentative="1">
      <w:start w:val="1"/>
      <w:numFmt w:val="lowerRoman"/>
      <w:lvlText w:val="%3."/>
      <w:lvlJc w:val="right"/>
      <w:pPr>
        <w:ind w:left="2728" w:hanging="180"/>
      </w:pPr>
    </w:lvl>
    <w:lvl w:ilvl="3" w:tplc="1C09000F" w:tentative="1">
      <w:start w:val="1"/>
      <w:numFmt w:val="decimal"/>
      <w:lvlText w:val="%4."/>
      <w:lvlJc w:val="left"/>
      <w:pPr>
        <w:ind w:left="3448" w:hanging="360"/>
      </w:pPr>
    </w:lvl>
    <w:lvl w:ilvl="4" w:tplc="1C090019" w:tentative="1">
      <w:start w:val="1"/>
      <w:numFmt w:val="lowerLetter"/>
      <w:lvlText w:val="%5."/>
      <w:lvlJc w:val="left"/>
      <w:pPr>
        <w:ind w:left="4168" w:hanging="360"/>
      </w:pPr>
    </w:lvl>
    <w:lvl w:ilvl="5" w:tplc="1C09001B" w:tentative="1">
      <w:start w:val="1"/>
      <w:numFmt w:val="lowerRoman"/>
      <w:lvlText w:val="%6."/>
      <w:lvlJc w:val="right"/>
      <w:pPr>
        <w:ind w:left="4888" w:hanging="180"/>
      </w:pPr>
    </w:lvl>
    <w:lvl w:ilvl="6" w:tplc="1C09000F" w:tentative="1">
      <w:start w:val="1"/>
      <w:numFmt w:val="decimal"/>
      <w:lvlText w:val="%7."/>
      <w:lvlJc w:val="left"/>
      <w:pPr>
        <w:ind w:left="5608" w:hanging="360"/>
      </w:pPr>
    </w:lvl>
    <w:lvl w:ilvl="7" w:tplc="1C090019" w:tentative="1">
      <w:start w:val="1"/>
      <w:numFmt w:val="lowerLetter"/>
      <w:lvlText w:val="%8."/>
      <w:lvlJc w:val="left"/>
      <w:pPr>
        <w:ind w:left="6328" w:hanging="360"/>
      </w:pPr>
    </w:lvl>
    <w:lvl w:ilvl="8" w:tplc="1C09001B" w:tentative="1">
      <w:start w:val="1"/>
      <w:numFmt w:val="lowerRoman"/>
      <w:lvlText w:val="%9."/>
      <w:lvlJc w:val="right"/>
      <w:pPr>
        <w:ind w:left="7048" w:hanging="180"/>
      </w:pPr>
    </w:lvl>
  </w:abstractNum>
  <w:abstractNum w:abstractNumId="2" w15:restartNumberingAfterBreak="0">
    <w:nsid w:val="0B0B4F05"/>
    <w:multiLevelType w:val="hybridMultilevel"/>
    <w:tmpl w:val="B8B81FD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CFD7041"/>
    <w:multiLevelType w:val="multilevel"/>
    <w:tmpl w:val="693A3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995142"/>
    <w:multiLevelType w:val="multilevel"/>
    <w:tmpl w:val="508A1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DD1B37"/>
    <w:multiLevelType w:val="multilevel"/>
    <w:tmpl w:val="9A7AC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EB2FF2"/>
    <w:multiLevelType w:val="multilevel"/>
    <w:tmpl w:val="4ACE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5C66DE"/>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E37906"/>
    <w:multiLevelType w:val="multilevel"/>
    <w:tmpl w:val="5644E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2961F7"/>
    <w:multiLevelType w:val="hybridMultilevel"/>
    <w:tmpl w:val="1C6CA204"/>
    <w:lvl w:ilvl="0" w:tplc="E54AD918">
      <w:start w:val="1"/>
      <w:numFmt w:val="decimal"/>
      <w:lvlText w:val="%1&gt;"/>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30F027F9"/>
    <w:multiLevelType w:val="multilevel"/>
    <w:tmpl w:val="CC56AA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174778"/>
    <w:multiLevelType w:val="multilevel"/>
    <w:tmpl w:val="3AC63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F63E42"/>
    <w:multiLevelType w:val="hybridMultilevel"/>
    <w:tmpl w:val="A9EAFDF6"/>
    <w:lvl w:ilvl="0" w:tplc="9E20C98C">
      <w:start w:val="10"/>
      <w:numFmt w:val="decimal"/>
      <w:lvlText w:val="%1"/>
      <w:lvlJc w:val="left"/>
      <w:pPr>
        <w:ind w:left="8004" w:hanging="360"/>
      </w:pPr>
      <w:rPr>
        <w:rFonts w:hint="default"/>
      </w:rPr>
    </w:lvl>
    <w:lvl w:ilvl="1" w:tplc="1C090019" w:tentative="1">
      <w:start w:val="1"/>
      <w:numFmt w:val="lowerLetter"/>
      <w:lvlText w:val="%2."/>
      <w:lvlJc w:val="left"/>
      <w:pPr>
        <w:ind w:left="8724" w:hanging="360"/>
      </w:pPr>
    </w:lvl>
    <w:lvl w:ilvl="2" w:tplc="1C09001B" w:tentative="1">
      <w:start w:val="1"/>
      <w:numFmt w:val="lowerRoman"/>
      <w:lvlText w:val="%3."/>
      <w:lvlJc w:val="right"/>
      <w:pPr>
        <w:ind w:left="9444" w:hanging="180"/>
      </w:pPr>
    </w:lvl>
    <w:lvl w:ilvl="3" w:tplc="1C09000F" w:tentative="1">
      <w:start w:val="1"/>
      <w:numFmt w:val="decimal"/>
      <w:lvlText w:val="%4."/>
      <w:lvlJc w:val="left"/>
      <w:pPr>
        <w:ind w:left="10164" w:hanging="360"/>
      </w:pPr>
    </w:lvl>
    <w:lvl w:ilvl="4" w:tplc="1C090019" w:tentative="1">
      <w:start w:val="1"/>
      <w:numFmt w:val="lowerLetter"/>
      <w:lvlText w:val="%5."/>
      <w:lvlJc w:val="left"/>
      <w:pPr>
        <w:ind w:left="10884" w:hanging="360"/>
      </w:pPr>
    </w:lvl>
    <w:lvl w:ilvl="5" w:tplc="1C09001B" w:tentative="1">
      <w:start w:val="1"/>
      <w:numFmt w:val="lowerRoman"/>
      <w:lvlText w:val="%6."/>
      <w:lvlJc w:val="right"/>
      <w:pPr>
        <w:ind w:left="11604" w:hanging="180"/>
      </w:pPr>
    </w:lvl>
    <w:lvl w:ilvl="6" w:tplc="1C09000F" w:tentative="1">
      <w:start w:val="1"/>
      <w:numFmt w:val="decimal"/>
      <w:lvlText w:val="%7."/>
      <w:lvlJc w:val="left"/>
      <w:pPr>
        <w:ind w:left="12324" w:hanging="360"/>
      </w:pPr>
    </w:lvl>
    <w:lvl w:ilvl="7" w:tplc="1C090019" w:tentative="1">
      <w:start w:val="1"/>
      <w:numFmt w:val="lowerLetter"/>
      <w:lvlText w:val="%8."/>
      <w:lvlJc w:val="left"/>
      <w:pPr>
        <w:ind w:left="13044" w:hanging="360"/>
      </w:pPr>
    </w:lvl>
    <w:lvl w:ilvl="8" w:tplc="1C09001B" w:tentative="1">
      <w:start w:val="1"/>
      <w:numFmt w:val="lowerRoman"/>
      <w:lvlText w:val="%9."/>
      <w:lvlJc w:val="right"/>
      <w:pPr>
        <w:ind w:left="13764" w:hanging="180"/>
      </w:pPr>
    </w:lvl>
  </w:abstractNum>
  <w:abstractNum w:abstractNumId="13" w15:restartNumberingAfterBreak="0">
    <w:nsid w:val="388C0100"/>
    <w:multiLevelType w:val="multilevel"/>
    <w:tmpl w:val="3434163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38C63085"/>
    <w:multiLevelType w:val="multilevel"/>
    <w:tmpl w:val="23C21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916709"/>
    <w:multiLevelType w:val="hybridMultilevel"/>
    <w:tmpl w:val="44723D24"/>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4F47C9A"/>
    <w:multiLevelType w:val="multilevel"/>
    <w:tmpl w:val="CCF8E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783C1F"/>
    <w:multiLevelType w:val="multilevel"/>
    <w:tmpl w:val="650E2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1F77BB"/>
    <w:multiLevelType w:val="multilevel"/>
    <w:tmpl w:val="2A903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1752F2"/>
    <w:multiLevelType w:val="multilevel"/>
    <w:tmpl w:val="B8ECB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1E009F"/>
    <w:multiLevelType w:val="multilevel"/>
    <w:tmpl w:val="208C0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D93319"/>
    <w:multiLevelType w:val="hybridMultilevel"/>
    <w:tmpl w:val="F684ACD6"/>
    <w:lvl w:ilvl="0" w:tplc="17625906">
      <w:start w:val="1"/>
      <w:numFmt w:val="bullet"/>
      <w:lvlText w:val=""/>
      <w:lvlPicBulletId w:val="0"/>
      <w:lvlJc w:val="left"/>
      <w:pPr>
        <w:tabs>
          <w:tab w:val="num" w:pos="720"/>
        </w:tabs>
        <w:ind w:left="720" w:hanging="360"/>
      </w:pPr>
      <w:rPr>
        <w:rFonts w:ascii="Symbol" w:hAnsi="Symbol" w:hint="default"/>
      </w:rPr>
    </w:lvl>
    <w:lvl w:ilvl="1" w:tplc="97784E50" w:tentative="1">
      <w:start w:val="1"/>
      <w:numFmt w:val="bullet"/>
      <w:lvlText w:val=""/>
      <w:lvlJc w:val="left"/>
      <w:pPr>
        <w:tabs>
          <w:tab w:val="num" w:pos="1440"/>
        </w:tabs>
        <w:ind w:left="1440" w:hanging="360"/>
      </w:pPr>
      <w:rPr>
        <w:rFonts w:ascii="Symbol" w:hAnsi="Symbol" w:hint="default"/>
      </w:rPr>
    </w:lvl>
    <w:lvl w:ilvl="2" w:tplc="C0843968" w:tentative="1">
      <w:start w:val="1"/>
      <w:numFmt w:val="bullet"/>
      <w:lvlText w:val=""/>
      <w:lvlJc w:val="left"/>
      <w:pPr>
        <w:tabs>
          <w:tab w:val="num" w:pos="2160"/>
        </w:tabs>
        <w:ind w:left="2160" w:hanging="360"/>
      </w:pPr>
      <w:rPr>
        <w:rFonts w:ascii="Symbol" w:hAnsi="Symbol" w:hint="default"/>
      </w:rPr>
    </w:lvl>
    <w:lvl w:ilvl="3" w:tplc="D9F40E5C" w:tentative="1">
      <w:start w:val="1"/>
      <w:numFmt w:val="bullet"/>
      <w:lvlText w:val=""/>
      <w:lvlJc w:val="left"/>
      <w:pPr>
        <w:tabs>
          <w:tab w:val="num" w:pos="2880"/>
        </w:tabs>
        <w:ind w:left="2880" w:hanging="360"/>
      </w:pPr>
      <w:rPr>
        <w:rFonts w:ascii="Symbol" w:hAnsi="Symbol" w:hint="default"/>
      </w:rPr>
    </w:lvl>
    <w:lvl w:ilvl="4" w:tplc="4C221EC8" w:tentative="1">
      <w:start w:val="1"/>
      <w:numFmt w:val="bullet"/>
      <w:lvlText w:val=""/>
      <w:lvlJc w:val="left"/>
      <w:pPr>
        <w:tabs>
          <w:tab w:val="num" w:pos="3600"/>
        </w:tabs>
        <w:ind w:left="3600" w:hanging="360"/>
      </w:pPr>
      <w:rPr>
        <w:rFonts w:ascii="Symbol" w:hAnsi="Symbol" w:hint="default"/>
      </w:rPr>
    </w:lvl>
    <w:lvl w:ilvl="5" w:tplc="2648FE5A" w:tentative="1">
      <w:start w:val="1"/>
      <w:numFmt w:val="bullet"/>
      <w:lvlText w:val=""/>
      <w:lvlJc w:val="left"/>
      <w:pPr>
        <w:tabs>
          <w:tab w:val="num" w:pos="4320"/>
        </w:tabs>
        <w:ind w:left="4320" w:hanging="360"/>
      </w:pPr>
      <w:rPr>
        <w:rFonts w:ascii="Symbol" w:hAnsi="Symbol" w:hint="default"/>
      </w:rPr>
    </w:lvl>
    <w:lvl w:ilvl="6" w:tplc="622812F4" w:tentative="1">
      <w:start w:val="1"/>
      <w:numFmt w:val="bullet"/>
      <w:lvlText w:val=""/>
      <w:lvlJc w:val="left"/>
      <w:pPr>
        <w:tabs>
          <w:tab w:val="num" w:pos="5040"/>
        </w:tabs>
        <w:ind w:left="5040" w:hanging="360"/>
      </w:pPr>
      <w:rPr>
        <w:rFonts w:ascii="Symbol" w:hAnsi="Symbol" w:hint="default"/>
      </w:rPr>
    </w:lvl>
    <w:lvl w:ilvl="7" w:tplc="6804D1DE" w:tentative="1">
      <w:start w:val="1"/>
      <w:numFmt w:val="bullet"/>
      <w:lvlText w:val=""/>
      <w:lvlJc w:val="left"/>
      <w:pPr>
        <w:tabs>
          <w:tab w:val="num" w:pos="5760"/>
        </w:tabs>
        <w:ind w:left="5760" w:hanging="360"/>
      </w:pPr>
      <w:rPr>
        <w:rFonts w:ascii="Symbol" w:hAnsi="Symbol" w:hint="default"/>
      </w:rPr>
    </w:lvl>
    <w:lvl w:ilvl="8" w:tplc="E9167D58"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5AFC5058"/>
    <w:multiLevelType w:val="multilevel"/>
    <w:tmpl w:val="22848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3B6F64"/>
    <w:multiLevelType w:val="multilevel"/>
    <w:tmpl w:val="5178C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621402"/>
    <w:multiLevelType w:val="multilevel"/>
    <w:tmpl w:val="69764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601CA2"/>
    <w:multiLevelType w:val="multilevel"/>
    <w:tmpl w:val="6762A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A3648C"/>
    <w:multiLevelType w:val="hybridMultilevel"/>
    <w:tmpl w:val="90AC9512"/>
    <w:lvl w:ilvl="0" w:tplc="FFFFFFFF">
      <w:start w:val="1"/>
      <w:numFmt w:val="decimal"/>
      <w:lvlText w:val="%1."/>
      <w:lvlJc w:val="left"/>
      <w:pPr>
        <w:ind w:left="1288" w:hanging="360"/>
      </w:pPr>
      <w:rPr>
        <w:rFonts w:eastAsia="Times New Roman" w:hint="default"/>
      </w:rPr>
    </w:lvl>
    <w:lvl w:ilvl="1" w:tplc="FFFFFFFF">
      <w:start w:val="1"/>
      <w:numFmt w:val="decimal"/>
      <w:lvlText w:val="%2."/>
      <w:lvlJc w:val="left"/>
      <w:pPr>
        <w:ind w:left="2008" w:hanging="360"/>
      </w:pPr>
      <w:rPr>
        <w:rFonts w:eastAsia="Times New Roman" w:hint="default"/>
      </w:rPr>
    </w:lvl>
    <w:lvl w:ilvl="2" w:tplc="FFFFFFFF" w:tentative="1">
      <w:start w:val="1"/>
      <w:numFmt w:val="lowerRoman"/>
      <w:lvlText w:val="%3."/>
      <w:lvlJc w:val="right"/>
      <w:pPr>
        <w:ind w:left="2728" w:hanging="180"/>
      </w:pPr>
    </w:lvl>
    <w:lvl w:ilvl="3" w:tplc="FFFFFFFF" w:tentative="1">
      <w:start w:val="1"/>
      <w:numFmt w:val="decimal"/>
      <w:lvlText w:val="%4."/>
      <w:lvlJc w:val="left"/>
      <w:pPr>
        <w:ind w:left="3448" w:hanging="360"/>
      </w:pPr>
    </w:lvl>
    <w:lvl w:ilvl="4" w:tplc="FFFFFFFF" w:tentative="1">
      <w:start w:val="1"/>
      <w:numFmt w:val="lowerLetter"/>
      <w:lvlText w:val="%5."/>
      <w:lvlJc w:val="left"/>
      <w:pPr>
        <w:ind w:left="4168" w:hanging="360"/>
      </w:pPr>
    </w:lvl>
    <w:lvl w:ilvl="5" w:tplc="FFFFFFFF" w:tentative="1">
      <w:start w:val="1"/>
      <w:numFmt w:val="lowerRoman"/>
      <w:lvlText w:val="%6."/>
      <w:lvlJc w:val="right"/>
      <w:pPr>
        <w:ind w:left="4888" w:hanging="180"/>
      </w:pPr>
    </w:lvl>
    <w:lvl w:ilvl="6" w:tplc="FFFFFFFF" w:tentative="1">
      <w:start w:val="1"/>
      <w:numFmt w:val="decimal"/>
      <w:lvlText w:val="%7."/>
      <w:lvlJc w:val="left"/>
      <w:pPr>
        <w:ind w:left="5608" w:hanging="360"/>
      </w:pPr>
    </w:lvl>
    <w:lvl w:ilvl="7" w:tplc="FFFFFFFF" w:tentative="1">
      <w:start w:val="1"/>
      <w:numFmt w:val="lowerLetter"/>
      <w:lvlText w:val="%8."/>
      <w:lvlJc w:val="left"/>
      <w:pPr>
        <w:ind w:left="6328" w:hanging="360"/>
      </w:pPr>
    </w:lvl>
    <w:lvl w:ilvl="8" w:tplc="FFFFFFFF" w:tentative="1">
      <w:start w:val="1"/>
      <w:numFmt w:val="lowerRoman"/>
      <w:lvlText w:val="%9."/>
      <w:lvlJc w:val="right"/>
      <w:pPr>
        <w:ind w:left="7048" w:hanging="180"/>
      </w:pPr>
    </w:lvl>
  </w:abstractNum>
  <w:abstractNum w:abstractNumId="27" w15:restartNumberingAfterBreak="0">
    <w:nsid w:val="6D261B73"/>
    <w:multiLevelType w:val="hybridMultilevel"/>
    <w:tmpl w:val="FE4068F6"/>
    <w:lvl w:ilvl="0" w:tplc="A508A59C">
      <w:start w:val="11"/>
      <w:numFmt w:val="decimal"/>
      <w:lvlText w:val="%1"/>
      <w:lvlJc w:val="left"/>
      <w:pPr>
        <w:ind w:left="8724" w:hanging="360"/>
      </w:pPr>
      <w:rPr>
        <w:rFonts w:hint="default"/>
      </w:rPr>
    </w:lvl>
    <w:lvl w:ilvl="1" w:tplc="1C090019" w:tentative="1">
      <w:start w:val="1"/>
      <w:numFmt w:val="lowerLetter"/>
      <w:lvlText w:val="%2."/>
      <w:lvlJc w:val="left"/>
      <w:pPr>
        <w:ind w:left="9444" w:hanging="360"/>
      </w:pPr>
    </w:lvl>
    <w:lvl w:ilvl="2" w:tplc="1C09001B" w:tentative="1">
      <w:start w:val="1"/>
      <w:numFmt w:val="lowerRoman"/>
      <w:lvlText w:val="%3."/>
      <w:lvlJc w:val="right"/>
      <w:pPr>
        <w:ind w:left="10164" w:hanging="180"/>
      </w:pPr>
    </w:lvl>
    <w:lvl w:ilvl="3" w:tplc="1C09000F" w:tentative="1">
      <w:start w:val="1"/>
      <w:numFmt w:val="decimal"/>
      <w:lvlText w:val="%4."/>
      <w:lvlJc w:val="left"/>
      <w:pPr>
        <w:ind w:left="10884" w:hanging="360"/>
      </w:pPr>
    </w:lvl>
    <w:lvl w:ilvl="4" w:tplc="1C090019" w:tentative="1">
      <w:start w:val="1"/>
      <w:numFmt w:val="lowerLetter"/>
      <w:lvlText w:val="%5."/>
      <w:lvlJc w:val="left"/>
      <w:pPr>
        <w:ind w:left="11604" w:hanging="360"/>
      </w:pPr>
    </w:lvl>
    <w:lvl w:ilvl="5" w:tplc="1C09001B" w:tentative="1">
      <w:start w:val="1"/>
      <w:numFmt w:val="lowerRoman"/>
      <w:lvlText w:val="%6."/>
      <w:lvlJc w:val="right"/>
      <w:pPr>
        <w:ind w:left="12324" w:hanging="180"/>
      </w:pPr>
    </w:lvl>
    <w:lvl w:ilvl="6" w:tplc="1C09000F" w:tentative="1">
      <w:start w:val="1"/>
      <w:numFmt w:val="decimal"/>
      <w:lvlText w:val="%7."/>
      <w:lvlJc w:val="left"/>
      <w:pPr>
        <w:ind w:left="13044" w:hanging="360"/>
      </w:pPr>
    </w:lvl>
    <w:lvl w:ilvl="7" w:tplc="1C090019" w:tentative="1">
      <w:start w:val="1"/>
      <w:numFmt w:val="lowerLetter"/>
      <w:lvlText w:val="%8."/>
      <w:lvlJc w:val="left"/>
      <w:pPr>
        <w:ind w:left="13764" w:hanging="360"/>
      </w:pPr>
    </w:lvl>
    <w:lvl w:ilvl="8" w:tplc="1C09001B" w:tentative="1">
      <w:start w:val="1"/>
      <w:numFmt w:val="lowerRoman"/>
      <w:lvlText w:val="%9."/>
      <w:lvlJc w:val="right"/>
      <w:pPr>
        <w:ind w:left="14484" w:hanging="180"/>
      </w:pPr>
    </w:lvl>
  </w:abstractNum>
  <w:abstractNum w:abstractNumId="28" w15:restartNumberingAfterBreak="0">
    <w:nsid w:val="6E5F6FA7"/>
    <w:multiLevelType w:val="multilevel"/>
    <w:tmpl w:val="2D4E8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2C51A0"/>
    <w:multiLevelType w:val="hybridMultilevel"/>
    <w:tmpl w:val="543050BC"/>
    <w:lvl w:ilvl="0" w:tplc="54327E9A">
      <w:start w:val="13"/>
      <w:numFmt w:val="decimal"/>
      <w:lvlText w:val="%1"/>
      <w:lvlJc w:val="left"/>
      <w:pPr>
        <w:ind w:left="8724" w:hanging="360"/>
      </w:pPr>
      <w:rPr>
        <w:rFonts w:hint="default"/>
      </w:rPr>
    </w:lvl>
    <w:lvl w:ilvl="1" w:tplc="1C090019" w:tentative="1">
      <w:start w:val="1"/>
      <w:numFmt w:val="lowerLetter"/>
      <w:lvlText w:val="%2."/>
      <w:lvlJc w:val="left"/>
      <w:pPr>
        <w:ind w:left="9444" w:hanging="360"/>
      </w:pPr>
    </w:lvl>
    <w:lvl w:ilvl="2" w:tplc="1C09001B" w:tentative="1">
      <w:start w:val="1"/>
      <w:numFmt w:val="lowerRoman"/>
      <w:lvlText w:val="%3."/>
      <w:lvlJc w:val="right"/>
      <w:pPr>
        <w:ind w:left="10164" w:hanging="180"/>
      </w:pPr>
    </w:lvl>
    <w:lvl w:ilvl="3" w:tplc="1C09000F" w:tentative="1">
      <w:start w:val="1"/>
      <w:numFmt w:val="decimal"/>
      <w:lvlText w:val="%4."/>
      <w:lvlJc w:val="left"/>
      <w:pPr>
        <w:ind w:left="10884" w:hanging="360"/>
      </w:pPr>
    </w:lvl>
    <w:lvl w:ilvl="4" w:tplc="1C090019" w:tentative="1">
      <w:start w:val="1"/>
      <w:numFmt w:val="lowerLetter"/>
      <w:lvlText w:val="%5."/>
      <w:lvlJc w:val="left"/>
      <w:pPr>
        <w:ind w:left="11604" w:hanging="360"/>
      </w:pPr>
    </w:lvl>
    <w:lvl w:ilvl="5" w:tplc="1C09001B" w:tentative="1">
      <w:start w:val="1"/>
      <w:numFmt w:val="lowerRoman"/>
      <w:lvlText w:val="%6."/>
      <w:lvlJc w:val="right"/>
      <w:pPr>
        <w:ind w:left="12324" w:hanging="180"/>
      </w:pPr>
    </w:lvl>
    <w:lvl w:ilvl="6" w:tplc="1C09000F" w:tentative="1">
      <w:start w:val="1"/>
      <w:numFmt w:val="decimal"/>
      <w:lvlText w:val="%7."/>
      <w:lvlJc w:val="left"/>
      <w:pPr>
        <w:ind w:left="13044" w:hanging="360"/>
      </w:pPr>
    </w:lvl>
    <w:lvl w:ilvl="7" w:tplc="1C090019" w:tentative="1">
      <w:start w:val="1"/>
      <w:numFmt w:val="lowerLetter"/>
      <w:lvlText w:val="%8."/>
      <w:lvlJc w:val="left"/>
      <w:pPr>
        <w:ind w:left="13764" w:hanging="360"/>
      </w:pPr>
    </w:lvl>
    <w:lvl w:ilvl="8" w:tplc="1C09001B" w:tentative="1">
      <w:start w:val="1"/>
      <w:numFmt w:val="lowerRoman"/>
      <w:lvlText w:val="%9."/>
      <w:lvlJc w:val="right"/>
      <w:pPr>
        <w:ind w:left="14484" w:hanging="180"/>
      </w:pPr>
    </w:lvl>
  </w:abstractNum>
  <w:abstractNum w:abstractNumId="30" w15:restartNumberingAfterBreak="0">
    <w:nsid w:val="78A94B67"/>
    <w:multiLevelType w:val="multilevel"/>
    <w:tmpl w:val="E8545D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E823FD"/>
    <w:multiLevelType w:val="multilevel"/>
    <w:tmpl w:val="955C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5394085">
    <w:abstractNumId w:val="1"/>
  </w:num>
  <w:num w:numId="2" w16cid:durableId="143473953">
    <w:abstractNumId w:val="30"/>
  </w:num>
  <w:num w:numId="3" w16cid:durableId="259603705">
    <w:abstractNumId w:val="24"/>
  </w:num>
  <w:num w:numId="4" w16cid:durableId="384447606">
    <w:abstractNumId w:val="20"/>
  </w:num>
  <w:num w:numId="5" w16cid:durableId="693456006">
    <w:abstractNumId w:val="23"/>
  </w:num>
  <w:num w:numId="6" w16cid:durableId="146434291">
    <w:abstractNumId w:val="31"/>
  </w:num>
  <w:num w:numId="7" w16cid:durableId="1351950535">
    <w:abstractNumId w:val="28"/>
  </w:num>
  <w:num w:numId="8" w16cid:durableId="194588761">
    <w:abstractNumId w:val="26"/>
  </w:num>
  <w:num w:numId="9" w16cid:durableId="171376727">
    <w:abstractNumId w:val="7"/>
  </w:num>
  <w:num w:numId="10" w16cid:durableId="2005472748">
    <w:abstractNumId w:val="13"/>
  </w:num>
  <w:num w:numId="11" w16cid:durableId="1699156643">
    <w:abstractNumId w:val="14"/>
  </w:num>
  <w:num w:numId="12" w16cid:durableId="2137750117">
    <w:abstractNumId w:val="17"/>
  </w:num>
  <w:num w:numId="13" w16cid:durableId="308025361">
    <w:abstractNumId w:val="19"/>
  </w:num>
  <w:num w:numId="14" w16cid:durableId="286933896">
    <w:abstractNumId w:val="25"/>
  </w:num>
  <w:num w:numId="15" w16cid:durableId="1438790086">
    <w:abstractNumId w:val="4"/>
  </w:num>
  <w:num w:numId="16" w16cid:durableId="1526334684">
    <w:abstractNumId w:val="16"/>
  </w:num>
  <w:num w:numId="17" w16cid:durableId="1644037563">
    <w:abstractNumId w:val="8"/>
  </w:num>
  <w:num w:numId="18" w16cid:durableId="902523117">
    <w:abstractNumId w:val="5"/>
  </w:num>
  <w:num w:numId="19" w16cid:durableId="215824314">
    <w:abstractNumId w:val="6"/>
  </w:num>
  <w:num w:numId="20" w16cid:durableId="1957642359">
    <w:abstractNumId w:val="3"/>
  </w:num>
  <w:num w:numId="21" w16cid:durableId="774790129">
    <w:abstractNumId w:val="22"/>
  </w:num>
  <w:num w:numId="22" w16cid:durableId="1450080128">
    <w:abstractNumId w:val="0"/>
  </w:num>
  <w:num w:numId="23" w16cid:durableId="1868443335">
    <w:abstractNumId w:val="11"/>
  </w:num>
  <w:num w:numId="24" w16cid:durableId="302124549">
    <w:abstractNumId w:val="18"/>
  </w:num>
  <w:num w:numId="25" w16cid:durableId="1480000621">
    <w:abstractNumId w:val="9"/>
  </w:num>
  <w:num w:numId="26" w16cid:durableId="1185940651">
    <w:abstractNumId w:val="12"/>
  </w:num>
  <w:num w:numId="27" w16cid:durableId="436564044">
    <w:abstractNumId w:val="2"/>
  </w:num>
  <w:num w:numId="28" w16cid:durableId="1625190902">
    <w:abstractNumId w:val="10"/>
  </w:num>
  <w:num w:numId="29" w16cid:durableId="329909886">
    <w:abstractNumId w:val="15"/>
  </w:num>
  <w:num w:numId="30" w16cid:durableId="620305815">
    <w:abstractNumId w:val="27"/>
  </w:num>
  <w:num w:numId="31" w16cid:durableId="1620449055">
    <w:abstractNumId w:val="29"/>
  </w:num>
  <w:num w:numId="32" w16cid:durableId="3689929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057"/>
    <w:rsid w:val="000B61B4"/>
    <w:rsid w:val="00103B8A"/>
    <w:rsid w:val="001303AC"/>
    <w:rsid w:val="00132FAB"/>
    <w:rsid w:val="00151117"/>
    <w:rsid w:val="0017137B"/>
    <w:rsid w:val="001E365C"/>
    <w:rsid w:val="002122B9"/>
    <w:rsid w:val="002F6A50"/>
    <w:rsid w:val="003201AA"/>
    <w:rsid w:val="003619A3"/>
    <w:rsid w:val="003A4CE1"/>
    <w:rsid w:val="003B24C3"/>
    <w:rsid w:val="003D1CCF"/>
    <w:rsid w:val="003E72A4"/>
    <w:rsid w:val="003F4352"/>
    <w:rsid w:val="00433537"/>
    <w:rsid w:val="004C0B4C"/>
    <w:rsid w:val="004D12F3"/>
    <w:rsid w:val="005B166B"/>
    <w:rsid w:val="005B40A7"/>
    <w:rsid w:val="005C41C1"/>
    <w:rsid w:val="0063182C"/>
    <w:rsid w:val="007E3057"/>
    <w:rsid w:val="007F18D0"/>
    <w:rsid w:val="007F1C59"/>
    <w:rsid w:val="00815023"/>
    <w:rsid w:val="00941353"/>
    <w:rsid w:val="00946658"/>
    <w:rsid w:val="009919B1"/>
    <w:rsid w:val="009F4730"/>
    <w:rsid w:val="00A425D5"/>
    <w:rsid w:val="00A54D99"/>
    <w:rsid w:val="00A74440"/>
    <w:rsid w:val="00AA71EB"/>
    <w:rsid w:val="00AE1CD1"/>
    <w:rsid w:val="00AE57BD"/>
    <w:rsid w:val="00BB1BC7"/>
    <w:rsid w:val="00BF3148"/>
    <w:rsid w:val="00C875F6"/>
    <w:rsid w:val="00CB5902"/>
    <w:rsid w:val="00CC7F9F"/>
    <w:rsid w:val="00D27E34"/>
    <w:rsid w:val="00E53DFC"/>
    <w:rsid w:val="00EE0B71"/>
    <w:rsid w:val="00F235A4"/>
    <w:rsid w:val="00F72482"/>
    <w:rsid w:val="00F966BD"/>
    <w:rsid w:val="00FB0D93"/>
    <w:rsid w:val="00FC60E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10EFF"/>
  <w15:docId w15:val="{3B438585-2491-47F0-B2DC-7BEC44858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66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66BD"/>
    <w:rPr>
      <w:rFonts w:ascii="Calibri" w:eastAsia="Calibri" w:hAnsi="Calibri" w:cs="Calibri"/>
      <w:color w:val="000000"/>
      <w:sz w:val="22"/>
    </w:rPr>
  </w:style>
  <w:style w:type="paragraph" w:styleId="Footer">
    <w:name w:val="footer"/>
    <w:basedOn w:val="Normal"/>
    <w:link w:val="FooterChar"/>
    <w:uiPriority w:val="99"/>
    <w:unhideWhenUsed/>
    <w:rsid w:val="00F966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66BD"/>
    <w:rPr>
      <w:rFonts w:ascii="Calibri" w:eastAsia="Calibri" w:hAnsi="Calibri" w:cs="Calibri"/>
      <w:color w:val="000000"/>
      <w:sz w:val="22"/>
    </w:rPr>
  </w:style>
  <w:style w:type="paragraph" w:styleId="ListParagraph">
    <w:name w:val="List Paragraph"/>
    <w:basedOn w:val="Normal"/>
    <w:uiPriority w:val="34"/>
    <w:qFormat/>
    <w:rsid w:val="00815023"/>
    <w:pPr>
      <w:ind w:left="720"/>
      <w:contextualSpacing/>
    </w:pPr>
  </w:style>
  <w:style w:type="paragraph" w:styleId="NormalWeb">
    <w:name w:val="Normal (Web)"/>
    <w:basedOn w:val="Normal"/>
    <w:uiPriority w:val="99"/>
    <w:semiHidden/>
    <w:unhideWhenUsed/>
    <w:rsid w:val="00815023"/>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styleId="Strong">
    <w:name w:val="Strong"/>
    <w:basedOn w:val="DefaultParagraphFont"/>
    <w:uiPriority w:val="22"/>
    <w:qFormat/>
    <w:rsid w:val="00815023"/>
    <w:rPr>
      <w:b/>
      <w:bCs/>
    </w:rPr>
  </w:style>
  <w:style w:type="character" w:styleId="Hyperlink">
    <w:name w:val="Hyperlink"/>
    <w:basedOn w:val="DefaultParagraphFont"/>
    <w:uiPriority w:val="99"/>
    <w:unhideWhenUsed/>
    <w:rsid w:val="00CB5902"/>
    <w:rPr>
      <w:color w:val="0563C1" w:themeColor="hyperlink"/>
      <w:u w:val="single"/>
    </w:rPr>
  </w:style>
  <w:style w:type="character" w:styleId="UnresolvedMention">
    <w:name w:val="Unresolved Mention"/>
    <w:basedOn w:val="DefaultParagraphFont"/>
    <w:uiPriority w:val="99"/>
    <w:semiHidden/>
    <w:unhideWhenUsed/>
    <w:rsid w:val="00CB5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andre.leroux@arked.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165</Words>
  <Characters>943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Microsoft Word - Letter of Employment Confirmation - Sandra le Roux - October 2025</vt:lpstr>
    </vt:vector>
  </TitlesOfParts>
  <Company/>
  <LinksUpToDate>false</LinksUpToDate>
  <CharactersWithSpaces>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Letter of Employment Confirmation - Sandra le Roux - October 2025</dc:title>
  <dc:subject/>
  <dc:creator>Sandy Le Roux</dc:creator>
  <cp:keywords/>
  <cp:lastModifiedBy>Andre le Roux</cp:lastModifiedBy>
  <cp:revision>2</cp:revision>
  <cp:lastPrinted>2026-04-21T14:58:00Z</cp:lastPrinted>
  <dcterms:created xsi:type="dcterms:W3CDTF">2026-05-13T09:19:00Z</dcterms:created>
  <dcterms:modified xsi:type="dcterms:W3CDTF">2026-05-13T09:19:00Z</dcterms:modified>
</cp:coreProperties>
</file>